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808" w:rsidRPr="006B1808" w:rsidRDefault="006B1808" w:rsidP="006B1808">
      <w:pPr>
        <w:ind w:left="10" w:right="5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6B1808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FFA2665" wp14:editId="1A9FE595">
            <wp:simplePos x="0" y="0"/>
            <wp:positionH relativeFrom="column">
              <wp:posOffset>635</wp:posOffset>
            </wp:positionH>
            <wp:positionV relativeFrom="paragraph">
              <wp:posOffset>635</wp:posOffset>
            </wp:positionV>
            <wp:extent cx="3778885" cy="4417060"/>
            <wp:effectExtent l="0" t="0" r="0" b="254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885" cy="4417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808">
        <w:rPr>
          <w:rFonts w:ascii="Times New Roman" w:hAnsi="Times New Roman" w:cs="Times New Roman"/>
          <w:b/>
          <w:color w:val="000000"/>
          <w:sz w:val="48"/>
          <w:szCs w:val="48"/>
        </w:rPr>
        <w:t xml:space="preserve">Буш </w:t>
      </w:r>
      <w:proofErr w:type="spellStart"/>
      <w:r w:rsidRPr="006B1808">
        <w:rPr>
          <w:rFonts w:ascii="Times New Roman" w:hAnsi="Times New Roman" w:cs="Times New Roman"/>
          <w:b/>
          <w:color w:val="000000"/>
          <w:sz w:val="48"/>
          <w:szCs w:val="48"/>
        </w:rPr>
        <w:t>Венневар</w:t>
      </w:r>
      <w:proofErr w:type="spellEnd"/>
    </w:p>
    <w:p w:rsidR="006B1808" w:rsidRDefault="006B1808" w:rsidP="006B180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proofErr w:type="gramStart"/>
      <w:r w:rsidRPr="006B1808">
        <w:rPr>
          <w:rFonts w:ascii="Times New Roman" w:hAnsi="Times New Roman" w:cs="Times New Roman"/>
          <w:b/>
          <w:color w:val="000000"/>
          <w:sz w:val="40"/>
          <w:szCs w:val="40"/>
        </w:rPr>
        <w:t xml:space="preserve">(11 марта 1890 – </w:t>
      </w:r>
      <w:proofErr w:type="gramEnd"/>
    </w:p>
    <w:p w:rsidR="006B1808" w:rsidRPr="006B1808" w:rsidRDefault="006B1808" w:rsidP="006B180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bookmarkStart w:id="0" w:name="_GoBack"/>
      <w:bookmarkEnd w:id="0"/>
      <w:r w:rsidRPr="006B1808">
        <w:rPr>
          <w:rFonts w:ascii="Times New Roman" w:hAnsi="Times New Roman" w:cs="Times New Roman"/>
          <w:b/>
          <w:color w:val="000000"/>
          <w:sz w:val="40"/>
          <w:szCs w:val="40"/>
        </w:rPr>
        <w:t>28 июня 1974)</w:t>
      </w:r>
    </w:p>
    <w:p w:rsidR="006B1808" w:rsidRDefault="006B1808" w:rsidP="006B180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EE5D1C" w:rsidRPr="006B1808" w:rsidRDefault="006B1808" w:rsidP="006B1808">
      <w:pPr>
        <w:shd w:val="clear" w:color="auto" w:fill="FFFFFF"/>
        <w:ind w:firstLine="720"/>
        <w:jc w:val="both"/>
      </w:pPr>
      <w:r>
        <w:rPr>
          <w:rFonts w:ascii="Times New Roman" w:hAnsi="Times New Roman" w:cs="Times New Roman"/>
          <w:color w:val="000000"/>
          <w:sz w:val="40"/>
          <w:szCs w:val="40"/>
        </w:rPr>
        <w:t xml:space="preserve">Американский ученый, инженер и организатор, которого называют первым отцом гипертекста (текста, содержащего указатели на другие документы). В 1945 году, являясь научным советником президента Рузвельта,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Ванневар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Буш опубликовал статью "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As</w:t>
      </w:r>
      <w:r w:rsidRPr="006B1808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We</w:t>
      </w:r>
      <w:r w:rsidRPr="006B1808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May</w:t>
      </w:r>
      <w:r w:rsidRPr="006B1808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Think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", где была впервые высказана идея гипертекста. Буш описал машину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Memex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для быстрого просмотра научной литературы на основе ассоциативных связей. Машина предусматривала работу с текстовыми и графическими материалами в реальном времени, а в ее памяти были заложены большая библиотека, фонд фотографий и личных заметок. </w:t>
      </w:r>
      <w:proofErr w:type="spellStart"/>
      <w:r>
        <w:rPr>
          <w:rFonts w:ascii="Times New Roman" w:hAnsi="Times New Roman" w:cs="Times New Roman"/>
          <w:color w:val="000000"/>
          <w:sz w:val="40"/>
          <w:szCs w:val="40"/>
        </w:rPr>
        <w:t>Ванневар</w:t>
      </w:r>
      <w:proofErr w:type="spellEnd"/>
      <w:r>
        <w:rPr>
          <w:rFonts w:ascii="Times New Roman" w:hAnsi="Times New Roman" w:cs="Times New Roman"/>
          <w:color w:val="000000"/>
          <w:sz w:val="40"/>
          <w:szCs w:val="40"/>
        </w:rPr>
        <w:t xml:space="preserve"> Буш также создал первые дифференциальные анализаторы, получившие в дальнейшем название аналоговых вычислительных машин, основал Национальный фонд науки США (</w:t>
      </w:r>
      <w:r>
        <w:rPr>
          <w:rFonts w:ascii="Times New Roman" w:hAnsi="Times New Roman" w:cs="Times New Roman"/>
          <w:color w:val="000000"/>
          <w:sz w:val="40"/>
          <w:szCs w:val="40"/>
          <w:lang w:val="en-US"/>
        </w:rPr>
        <w:t>NSF</w:t>
      </w:r>
      <w:r>
        <w:rPr>
          <w:rFonts w:ascii="Times New Roman" w:hAnsi="Times New Roman" w:cs="Times New Roman"/>
          <w:color w:val="000000"/>
          <w:sz w:val="40"/>
          <w:szCs w:val="40"/>
        </w:rPr>
        <w:t>), воспитал целую плеяду выдающихся ученых, один из которых Клод Шеннон.</w:t>
      </w:r>
    </w:p>
    <w:sectPr w:rsidR="00EE5D1C" w:rsidRPr="006B1808" w:rsidSect="009E4EBA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BA"/>
    <w:rsid w:val="000F7BF0"/>
    <w:rsid w:val="006B1808"/>
    <w:rsid w:val="009E4EBA"/>
    <w:rsid w:val="00BA0ED7"/>
    <w:rsid w:val="00CE14CA"/>
    <w:rsid w:val="00E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Гимназия № 1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информатики</dc:creator>
  <cp:keywords/>
  <dc:description/>
  <cp:lastModifiedBy>Кабинет информатики</cp:lastModifiedBy>
  <cp:revision>2</cp:revision>
  <dcterms:created xsi:type="dcterms:W3CDTF">2011-06-23T06:28:00Z</dcterms:created>
  <dcterms:modified xsi:type="dcterms:W3CDTF">2011-06-23T06:28:00Z</dcterms:modified>
</cp:coreProperties>
</file>